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</w:rPr>
        <w:drawing>
          <wp:inline distB="114300" distT="114300" distL="114300" distR="114300">
            <wp:extent cx="5376863" cy="158548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6863" cy="1585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eorgia" w:cs="Georgia" w:eastAsia="Georgia" w:hAnsi="Georgia"/>
          <w:b w:val="1"/>
          <w:color w:val="38761d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color w:val="38761d"/>
          <w:sz w:val="32"/>
          <w:szCs w:val="32"/>
          <w:rtl w:val="0"/>
        </w:rPr>
        <w:t xml:space="preserve">PLS Application Information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Georgia" w:cs="Georgia" w:eastAsia="Georgia" w:hAnsi="Georgia"/>
          <w:b w:val="1"/>
          <w:color w:val="38761d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color w:val="38761d"/>
          <w:sz w:val="32"/>
          <w:szCs w:val="32"/>
          <w:rtl w:val="0"/>
        </w:rPr>
        <w:t xml:space="preserve">2023-2024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Georgia" w:cs="Georgia" w:eastAsia="Georgia" w:hAnsi="Georgia"/>
          <w:b w:val="1"/>
          <w:color w:val="38761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REQUIREMENTS: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Completed application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ONE Letter of Recommendation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Written by a pharmacist, faculty, research professor, employer, manager, etc.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Letter should include how student displays and demonstrates leadership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Emailed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BY letter writer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to: </w:t>
      </w:r>
      <w:r w:rsidDel="00000000" w:rsidR="00000000" w:rsidRPr="00000000">
        <w:rPr>
          <w:rFonts w:ascii="Georgia" w:cs="Georgia" w:eastAsia="Georgia" w:hAnsi="Georgia"/>
          <w:b w:val="1"/>
          <w:color w:val="38761d"/>
          <w:rtl w:val="0"/>
        </w:rPr>
        <w:t xml:space="preserve">uicpls@gmail.com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DUE BY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</w:t>
      </w:r>
      <w:r w:rsidDel="00000000" w:rsidR="00000000" w:rsidRPr="00000000">
        <w:rPr>
          <w:rFonts w:ascii="Georgia" w:cs="Georgia" w:eastAsia="Georgia" w:hAnsi="Georgia"/>
          <w:b w:val="1"/>
          <w:color w:val="ff0000"/>
          <w:rtl w:val="0"/>
        </w:rPr>
        <w:t xml:space="preserve">Sunday, March 3rd, 2024 by 5 PM CT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Must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attend </w:t>
      </w: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ONE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PLS Application Workshop:</w:t>
      </w: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85"/>
        <w:gridCol w:w="1725"/>
        <w:gridCol w:w="4935"/>
        <w:tblGridChange w:id="0">
          <w:tblGrid>
            <w:gridCol w:w="2325"/>
            <w:gridCol w:w="1485"/>
            <w:gridCol w:w="1725"/>
            <w:gridCol w:w="493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Day</w:t>
            </w:r>
          </w:p>
        </w:tc>
        <w:tc>
          <w:tcPr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Location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January 22, 2024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2:30 PM CT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eorgia" w:cs="Georgia" w:eastAsia="Georgia" w:hAnsi="Georgia"/>
                <w:color w:val="1155cc"/>
                <w:highlight w:val="white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Zoom: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highlight w:val="white"/>
                  <w:u w:val="single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1155cc"/>
                  <w:highlight w:val="white"/>
                  <w:u w:val="single"/>
                  <w:rtl w:val="0"/>
                </w:rPr>
                <w:t xml:space="preserve">https://uic.zoom.us/j/88430970300?pwd=SGVXcVVpaUZFdldJY0VJOGU4c0Z0QT09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January 30,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7:30 AM 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eorgia" w:cs="Georgia" w:eastAsia="Georgia" w:hAnsi="Georgia"/>
                <w:color w:val="1155cc"/>
                <w:highlight w:val="white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Zoom: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highlight w:val="white"/>
                  <w:u w:val="single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Georgia" w:cs="Georgia" w:eastAsia="Georgia" w:hAnsi="Georgia"/>
                  <w:color w:val="1155cc"/>
                  <w:highlight w:val="white"/>
                  <w:u w:val="single"/>
                  <w:rtl w:val="0"/>
                </w:rPr>
                <w:t xml:space="preserve">https://uic.zoom.us/j/84057794289?pwd=b3RUenV1WU9RTWNodDAzejAvTEtpUT09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February 7,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4:30 PM 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eorgia" w:cs="Georgia" w:eastAsia="Georgia" w:hAnsi="Georgia"/>
                <w:color w:val="1155cc"/>
                <w:highlight w:val="white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Zoom:</w:t>
            </w:r>
            <w:hyperlink r:id="rId11">
              <w:r w:rsidDel="00000000" w:rsidR="00000000" w:rsidRPr="00000000">
                <w:rPr>
                  <w:rFonts w:ascii="Georgia" w:cs="Georgia" w:eastAsia="Georgia" w:hAnsi="Georgia"/>
                  <w:highlight w:val="white"/>
                  <w:u w:val="single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Georgia" w:cs="Georgia" w:eastAsia="Georgia" w:hAnsi="Georgia"/>
                  <w:color w:val="1155cc"/>
                  <w:highlight w:val="white"/>
                  <w:u w:val="single"/>
                  <w:rtl w:val="0"/>
                </w:rPr>
                <w:t xml:space="preserve">https://uic.zoom.us/j/86165118120?pwd=S0xjTmtkc3R6NW1aY1ZYcDkrSDZSZz09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February 16, 2024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6:30 PM CT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eorgia" w:cs="Georgia" w:eastAsia="Georgia" w:hAnsi="Georgia"/>
                <w:color w:val="1155cc"/>
                <w:highlight w:val="white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Zoom:</w:t>
            </w:r>
            <w:hyperlink r:id="rId13">
              <w:r w:rsidDel="00000000" w:rsidR="00000000" w:rsidRPr="00000000">
                <w:rPr>
                  <w:rFonts w:ascii="Georgia" w:cs="Georgia" w:eastAsia="Georgia" w:hAnsi="Georgia"/>
                  <w:highlight w:val="white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Georgia" w:cs="Georgia" w:eastAsia="Georgia" w:hAnsi="Georgia"/>
                  <w:color w:val="1155cc"/>
                  <w:highlight w:val="white"/>
                  <w:u w:val="single"/>
                  <w:rtl w:val="0"/>
                </w:rPr>
                <w:t xml:space="preserve">https://uic.zoom.us/j/89408189923?pwd=end6RXIxZ1lGdDVWcEx3K3UvZGJYUT09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Please reach out to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highlight w:val="white"/>
                <w:rtl w:val="0"/>
              </w:rPr>
              <w:t xml:space="preserve">both</w:t>
            </w: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 PLS Presidents (Giancarlo Garcia [</w:t>
            </w:r>
            <w:hyperlink r:id="rId15">
              <w:r w:rsidDel="00000000" w:rsidR="00000000" w:rsidRPr="00000000">
                <w:rPr>
                  <w:rFonts w:ascii="Georgia" w:cs="Georgia" w:eastAsia="Georgia" w:hAnsi="Georgia"/>
                  <w:color w:val="1155cc"/>
                  <w:highlight w:val="white"/>
                  <w:u w:val="single"/>
                  <w:rtl w:val="0"/>
                </w:rPr>
                <w:t xml:space="preserve">gsgarci2@uic.edu</w:t>
              </w:r>
            </w:hyperlink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] - Chicago President, Gabriel Tankersley [</w:t>
            </w:r>
            <w:hyperlink r:id="rId16">
              <w:r w:rsidDel="00000000" w:rsidR="00000000" w:rsidRPr="00000000">
                <w:rPr>
                  <w:rFonts w:ascii="Georgia" w:cs="Georgia" w:eastAsia="Georgia" w:hAnsi="Georgia"/>
                  <w:color w:val="1155cc"/>
                  <w:highlight w:val="white"/>
                  <w:u w:val="single"/>
                  <w:rtl w:val="0"/>
                </w:rPr>
                <w:t xml:space="preserve">gtanker2@uic.edu</w:t>
              </w:r>
            </w:hyperlink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] - Rockford President) before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highlight w:val="white"/>
                <w:rtl w:val="0"/>
              </w:rPr>
              <w:t xml:space="preserve">Friday, February 16th, 2024</w:t>
            </w: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 if you cannot attend any of these workshops due to scheduling conflicts!</w:t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0" w:firstLine="0"/>
        <w:jc w:val="center"/>
        <w:rPr>
          <w:rFonts w:ascii="Georgia" w:cs="Georgia" w:eastAsia="Georgia" w:hAnsi="Georgia"/>
          <w:b w:val="1"/>
          <w:color w:val="ff0000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APPLICATION DUE BY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Georgia" w:cs="Georgia" w:eastAsia="Georgia" w:hAnsi="Georgia"/>
          <w:b w:val="1"/>
          <w:color w:val="ff0000"/>
          <w:sz w:val="28"/>
          <w:szCs w:val="28"/>
          <w:rtl w:val="0"/>
        </w:rPr>
        <w:t xml:space="preserve">Sunday</w:t>
      </w:r>
      <w:r w:rsidDel="00000000" w:rsidR="00000000" w:rsidRPr="00000000">
        <w:rPr>
          <w:rFonts w:ascii="Georgia" w:cs="Georgia" w:eastAsia="Georgia" w:hAnsi="Georgia"/>
          <w:b w:val="1"/>
          <w:color w:val="ff0000"/>
          <w:sz w:val="28"/>
          <w:szCs w:val="28"/>
          <w:rtl w:val="0"/>
        </w:rPr>
        <w:t xml:space="preserve">, 3/3/24 by 5 PM CT sharp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Electronic copy of application emailed to: </w:t>
      </w:r>
      <w:r w:rsidDel="00000000" w:rsidR="00000000" w:rsidRPr="00000000">
        <w:rPr>
          <w:rFonts w:ascii="Georgia" w:cs="Georgia" w:eastAsia="Georgia" w:hAnsi="Georgia"/>
          <w:b w:val="1"/>
          <w:color w:val="38761d"/>
          <w:rtl w:val="0"/>
        </w:rPr>
        <w:t xml:space="preserve">uicpls@gmail.com 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We will also have an interview style portion as well. Details for this portion will be discussed later.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ic.zoom.us/j/86165118120?pwd=S0xjTmtkc3R6NW1aY1ZYcDkrSDZSZz09" TargetMode="External"/><Relationship Id="rId10" Type="http://schemas.openxmlformats.org/officeDocument/2006/relationships/hyperlink" Target="https://uic.zoom.us/j/84057794289?pwd=b3RUenV1WU9RTWNodDAzejAvTEtpUT09" TargetMode="External"/><Relationship Id="rId13" Type="http://schemas.openxmlformats.org/officeDocument/2006/relationships/hyperlink" Target="https://uic.zoom.us/j/89408189923?pwd=end6RXIxZ1lGdDVWcEx3K3UvZGJYUT09" TargetMode="External"/><Relationship Id="rId12" Type="http://schemas.openxmlformats.org/officeDocument/2006/relationships/hyperlink" Target="https://uic.zoom.us/j/86165118120?pwd=S0xjTmtkc3R6NW1aY1ZYcDkrSDZSZz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ic.zoom.us/j/84057794289?pwd=b3RUenV1WU9RTWNodDAzejAvTEtpUT09" TargetMode="External"/><Relationship Id="rId15" Type="http://schemas.openxmlformats.org/officeDocument/2006/relationships/hyperlink" Target="mailto:gsgarci2@uic.edu" TargetMode="External"/><Relationship Id="rId14" Type="http://schemas.openxmlformats.org/officeDocument/2006/relationships/hyperlink" Target="https://uic.zoom.us/j/89408189923?pwd=end6RXIxZ1lGdDVWcEx3K3UvZGJYUT09" TargetMode="External"/><Relationship Id="rId16" Type="http://schemas.openxmlformats.org/officeDocument/2006/relationships/hyperlink" Target="mailto:gtanker2@uic.edu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uic.zoom.us/j/88430970300?pwd=SGVXcVVpaUZFdldJY0VJOGU4c0Z0QT09" TargetMode="External"/><Relationship Id="rId8" Type="http://schemas.openxmlformats.org/officeDocument/2006/relationships/hyperlink" Target="https://uic.zoom.us/j/88430970300?pwd=SGVXcVVpaUZFdldJY0VJOGU4c0Z0QT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